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淮南师范学院采购项目立项审批表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 w:ascii="宋体" w:hAnsi="宋体" w:cs="宋体"/>
          <w:szCs w:val="21"/>
        </w:rPr>
        <w:t>申请单位：</w:t>
      </w:r>
      <w:r>
        <w:rPr>
          <w:rFonts w:hint="eastAsia" w:ascii="宋体" w:hAnsi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</w:rPr>
        <w:t>联系人：</w:t>
      </w: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szCs w:val="21"/>
        </w:rPr>
        <w:t>电话：</w:t>
      </w: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申请时间：</w:t>
      </w:r>
    </w:p>
    <w:tbl>
      <w:tblPr>
        <w:tblStyle w:val="2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946"/>
        <w:gridCol w:w="2537"/>
        <w:gridCol w:w="78"/>
        <w:gridCol w:w="2458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货物类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工程类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服务类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采购方式建议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公开招标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  邀请招标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  询价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  单一来源采购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竞争性谈判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  竞争性磋商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  其他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</w:t>
            </w:r>
          </w:p>
        </w:tc>
        <w:tc>
          <w:tcPr>
            <w:tcW w:w="849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项目单位意见</w:t>
            </w:r>
          </w:p>
        </w:tc>
        <w:tc>
          <w:tcPr>
            <w:tcW w:w="8492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负责人签字:                   单位公章</w:t>
            </w:r>
          </w:p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资金来源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预算额度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（人民币元）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小写：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463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经费主管部门意见: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负责人签字:                   单位公章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年   月   日</w:t>
            </w:r>
          </w:p>
        </w:tc>
        <w:tc>
          <w:tcPr>
            <w:tcW w:w="49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经费主管部门分管校领导意见: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负责人签字:                   单位公章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463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归口管理部门意见：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（如归口管理部门为该经费部门本栏可不签）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负责人签字:                    单位公章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年   月   日</w:t>
            </w:r>
          </w:p>
        </w:tc>
        <w:tc>
          <w:tcPr>
            <w:tcW w:w="49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归口管理部门分管校领导意见：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（如归口管理部门为该经费部门本栏可不签）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分管校长签字: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463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采购办意见：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负责人签字:                     单位公章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年   月   日</w:t>
            </w:r>
          </w:p>
        </w:tc>
        <w:tc>
          <w:tcPr>
            <w:tcW w:w="49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分管采购领导意见：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分管领导签字: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9568" w:type="dxa"/>
            <w:gridSpan w:val="6"/>
            <w:noWrap w:val="0"/>
            <w:vAlign w:val="top"/>
          </w:tcPr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校长意见：</w:t>
            </w: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 w:firstLine="630" w:firstLineChars="30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 w:firstLine="630" w:firstLineChars="30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 w:firstLine="630" w:firstLineChars="30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 w:firstLine="630" w:firstLineChars="30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校长签字：</w:t>
            </w:r>
          </w:p>
          <w:p>
            <w:pPr>
              <w:ind w:right="560"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          年   月   日</w:t>
            </w:r>
          </w:p>
        </w:tc>
      </w:tr>
    </w:tbl>
    <w:p>
      <w:pPr>
        <w:spacing w:line="240" w:lineRule="exact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240" w:lineRule="exac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注：</w:t>
      </w:r>
    </w:p>
    <w:p>
      <w:pPr>
        <w:spacing w:line="2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1.以上签批根据项目金额及审批权限及流程操作，不需签字部分可空。</w:t>
      </w:r>
    </w:p>
    <w:p>
      <w:pPr>
        <w:spacing w:line="24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szCs w:val="21"/>
        </w:rPr>
        <w:t>2.本表需正反两面打印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2I5MTVkYzUxMDFiNmVhYmI3ODY5MGY1ZjA2MDAifQ=="/>
  </w:docVars>
  <w:rsids>
    <w:rsidRoot w:val="2E881BA7"/>
    <w:rsid w:val="07017BB4"/>
    <w:rsid w:val="168B3FC1"/>
    <w:rsid w:val="2E881BA7"/>
    <w:rsid w:val="667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297</Characters>
  <Lines>0</Lines>
  <Paragraphs>0</Paragraphs>
  <TotalTime>1</TotalTime>
  <ScaleCrop>false</ScaleCrop>
  <LinksUpToDate>false</LinksUpToDate>
  <CharactersWithSpaces>363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2022-05-23T09:57:00Z</dcterms:created>
  <dc:creator>SmileTyrant</dc:creator>
  <cp:lastModifiedBy>SmileTyrant</cp:lastModifiedBy>
  <dcterms:modified xsi:type="dcterms:W3CDTF">2022-05-23T09:59:30Z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BE559D482682455D82A12FA5170B5D21</vt:lpwstr>
  </property>
</Properties>
</file>